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D259" w14:textId="77777777" w:rsidR="008861F5" w:rsidRDefault="008861F5"/>
    <w:p w14:paraId="63880C86" w14:textId="77777777" w:rsidR="008861F5" w:rsidRDefault="008861F5"/>
    <w:p w14:paraId="7975134E" w14:textId="6A471469" w:rsidR="008861F5" w:rsidRPr="008861F5" w:rsidRDefault="008861F5" w:rsidP="008861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s-ES_tradnl"/>
        </w:rPr>
      </w:pPr>
      <w:r w:rsidRPr="008861F5">
        <w:rPr>
          <w:rFonts w:ascii="Trebuchet MS" w:eastAsia="Times New Roman" w:hAnsi="Trebuchet MS" w:cs="Times New Roman"/>
          <w:b/>
          <w:bCs/>
          <w:color w:val="0B5394"/>
          <w:lang w:eastAsia="es-ES_tradnl"/>
        </w:rPr>
        <w:t>BLANCA YANETH GONZÁLEZ PINZÓN</w:t>
      </w:r>
      <w:r w:rsidRPr="008861F5">
        <w:rPr>
          <w:rFonts w:ascii="Trebuchet MS" w:eastAsia="Times New Roman" w:hAnsi="Trebuchet MS" w:cs="Times New Roman"/>
          <w:lang w:eastAsia="es-ES_tradnl"/>
        </w:rPr>
        <w:br/>
      </w:r>
      <w:r w:rsidRPr="008861F5">
        <w:rPr>
          <w:rFonts w:ascii="Trebuchet MS" w:eastAsia="Times New Roman" w:hAnsi="Trebuchet MS" w:cs="Times New Roman"/>
          <w:color w:val="0B5394"/>
          <w:lang w:eastAsia="es-ES_tradnl"/>
        </w:rPr>
        <w:t>Licenciada en Filología e Idiomas</w:t>
      </w:r>
      <w:r w:rsidRPr="008861F5">
        <w:rPr>
          <w:rFonts w:ascii="Trebuchet MS" w:eastAsia="Times New Roman" w:hAnsi="Trebuchet MS" w:cs="Times New Roman"/>
          <w:lang w:eastAsia="es-ES_tradnl"/>
        </w:rPr>
        <w:br/>
      </w:r>
      <w:r w:rsidRPr="008861F5">
        <w:rPr>
          <w:rFonts w:ascii="Trebuchet MS" w:eastAsia="Times New Roman" w:hAnsi="Trebuchet MS" w:cs="Times New Roman"/>
          <w:color w:val="0B5394"/>
          <w:lang w:eastAsia="es-ES_tradnl"/>
        </w:rPr>
        <w:t>Mg. Desarrollo Social y Educativo</w:t>
      </w:r>
      <w:r w:rsidRPr="008861F5">
        <w:rPr>
          <w:rFonts w:ascii="Times New Roman" w:eastAsia="Times New Roman" w:hAnsi="Times New Roman" w:cs="Times New Roman"/>
          <w:lang w:eastAsia="es-ES_tradnl"/>
        </w:rPr>
        <w:t> </w:t>
      </w:r>
    </w:p>
    <w:p w14:paraId="1B72839C" w14:textId="77777777" w:rsidR="008861F5" w:rsidRPr="008861F5" w:rsidRDefault="008861F5" w:rsidP="008861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8861F5">
        <w:rPr>
          <w:rFonts w:ascii="Trebuchet MS" w:eastAsia="Times New Roman" w:hAnsi="Trebuchet MS" w:cs="Times New Roman"/>
          <w:b/>
          <w:bCs/>
          <w:color w:val="990000"/>
          <w:lang w:eastAsia="es-ES_tradnl"/>
        </w:rPr>
        <w:t>Redlees</w:t>
      </w:r>
      <w:proofErr w:type="spellEnd"/>
    </w:p>
    <w:p w14:paraId="132FBD49" w14:textId="77777777" w:rsidR="008861F5" w:rsidRPr="008861F5" w:rsidRDefault="008861F5" w:rsidP="008861F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s-ES_tradnl"/>
        </w:rPr>
      </w:pPr>
      <w:r w:rsidRPr="008861F5">
        <w:rPr>
          <w:rFonts w:ascii="Trebuchet MS" w:eastAsia="Times New Roman" w:hAnsi="Trebuchet MS" w:cs="Times New Roman"/>
          <w:color w:val="0B5394"/>
          <w:lang w:eastAsia="es-ES_tradnl"/>
        </w:rPr>
        <w:t xml:space="preserve">Miembro Fundador de la Red de Lectura </w:t>
      </w:r>
      <w:r w:rsidRPr="008861F5">
        <w:rPr>
          <w:rFonts w:ascii="Trebuchet MS" w:eastAsia="Times New Roman" w:hAnsi="Trebuchet MS" w:cs="Times New Roman"/>
          <w:color w:val="0B5394"/>
          <w:lang w:eastAsia="es-ES_tradnl"/>
        </w:rPr>
        <w:br/>
        <w:t>y Escritura en Educación Superior</w:t>
      </w:r>
    </w:p>
    <w:p w14:paraId="45871540" w14:textId="1CF5797D" w:rsidR="008861F5" w:rsidRDefault="008861F5"/>
    <w:p w14:paraId="10427665" w14:textId="77777777" w:rsidR="008861F5" w:rsidRDefault="008861F5"/>
    <w:p w14:paraId="0CAC8E8C" w14:textId="77777777" w:rsidR="008861F5" w:rsidRDefault="008861F5">
      <w:r>
        <w:t>Blanca</w:t>
      </w:r>
      <w:r>
        <w:rPr>
          <w:spacing w:val="2"/>
        </w:rPr>
        <w:t xml:space="preserve"> </w:t>
      </w:r>
      <w:r>
        <w:t>Yaneth</w:t>
      </w:r>
      <w:r>
        <w:rPr>
          <w:spacing w:val="1"/>
        </w:rPr>
        <w:t xml:space="preserve"> </w:t>
      </w:r>
      <w:r>
        <w:t>González</w:t>
      </w:r>
      <w:r>
        <w:rPr>
          <w:spacing w:val="1"/>
        </w:rPr>
        <w:t xml:space="preserve"> </w:t>
      </w:r>
      <w:r>
        <w:t>Pinzón, identificada con CC. 51769320, es bogotana, licenciada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Filología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Idiomas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Universidad Nacional de Colombia, con especialización en lenguas clásicas. </w:t>
      </w:r>
    </w:p>
    <w:p w14:paraId="407B68EA" w14:textId="77777777" w:rsidR="008861F5" w:rsidRDefault="008861F5"/>
    <w:p w14:paraId="6CECC147" w14:textId="77777777" w:rsidR="008861F5" w:rsidRDefault="008861F5">
      <w:r>
        <w:t>Tiene una</w:t>
      </w:r>
      <w:r>
        <w:rPr>
          <w:spacing w:val="1"/>
        </w:rPr>
        <w:t xml:space="preserve"> </w:t>
      </w:r>
      <w:r>
        <w:t>maestría en Desarrollo Social y Educativo. Ha sido investigadora en procesos de</w:t>
      </w:r>
      <w:r>
        <w:rPr>
          <w:spacing w:val="1"/>
        </w:rPr>
        <w:t xml:space="preserve"> </w:t>
      </w:r>
      <w:r>
        <w:t>evaluación y desarrollo de habilidades de lectura y escritura en todos los niveles</w:t>
      </w:r>
      <w:r>
        <w:rPr>
          <w:spacing w:val="1"/>
        </w:rPr>
        <w:t xml:space="preserve"> </w:t>
      </w:r>
      <w:r>
        <w:t xml:space="preserve">educativos. </w:t>
      </w:r>
    </w:p>
    <w:p w14:paraId="423F60B2" w14:textId="77777777" w:rsidR="008861F5" w:rsidRDefault="008861F5"/>
    <w:p w14:paraId="461BBC5A" w14:textId="77777777" w:rsidR="008861F5" w:rsidRDefault="008861F5">
      <w:pPr>
        <w:rPr>
          <w:spacing w:val="49"/>
        </w:rPr>
      </w:pPr>
      <w:r>
        <w:t>Fue educadora de educadores en la Universidad Pedagógica Nacional; directora del Programa de Lectura y Escritura de la Universidad Sergio Arboleda de</w:t>
      </w:r>
      <w:r>
        <w:rPr>
          <w:spacing w:val="1"/>
        </w:rPr>
        <w:t xml:space="preserve"> </w:t>
      </w:r>
      <w:r>
        <w:t>Bogotá entre 2004 y 2011. Dirigió el Centro de Escritura de la Pontificia Universidad</w:t>
      </w:r>
      <w:r>
        <w:rPr>
          <w:spacing w:val="1"/>
        </w:rPr>
        <w:t xml:space="preserve"> </w:t>
      </w:r>
      <w:r>
        <w:t>Javeriana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Bogotá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2015.</w:t>
      </w:r>
      <w:r>
        <w:rPr>
          <w:spacing w:val="49"/>
        </w:rPr>
        <w:t xml:space="preserve"> </w:t>
      </w:r>
    </w:p>
    <w:p w14:paraId="25769A0A" w14:textId="77777777" w:rsidR="008861F5" w:rsidRDefault="008861F5">
      <w:pPr>
        <w:rPr>
          <w:spacing w:val="49"/>
        </w:rPr>
      </w:pPr>
    </w:p>
    <w:p w14:paraId="02F837BB" w14:textId="77777777" w:rsidR="008861F5" w:rsidRDefault="008861F5">
      <w:pPr>
        <w:rPr>
          <w:spacing w:val="-50"/>
        </w:rPr>
      </w:pPr>
      <w:r>
        <w:t>Ha</w:t>
      </w:r>
      <w:r>
        <w:rPr>
          <w:spacing w:val="-1"/>
        </w:rPr>
        <w:t xml:space="preserve"> </w:t>
      </w:r>
      <w:r>
        <w:t>asesorado</w:t>
      </w:r>
      <w:r>
        <w:rPr>
          <w:spacing w:val="-3"/>
        </w:rPr>
        <w:t xml:space="preserve"> </w:t>
      </w:r>
      <w:r>
        <w:t>programas</w:t>
      </w:r>
      <w:r>
        <w:rPr>
          <w:spacing w:val="-2"/>
        </w:rPr>
        <w:t xml:space="preserve"> </w:t>
      </w:r>
      <w:r>
        <w:t>universitarios</w:t>
      </w:r>
      <w:r>
        <w:rPr>
          <w:spacing w:val="-3"/>
        </w:rPr>
        <w:t xml:space="preserve"> </w:t>
      </w:r>
      <w:r>
        <w:t>de lectura y escritura en diferentes universidades del país y del exterior. Creó la Red de</w:t>
      </w:r>
      <w:r>
        <w:rPr>
          <w:spacing w:val="1"/>
        </w:rPr>
        <w:t xml:space="preserve"> </w:t>
      </w:r>
      <w:r>
        <w:t>Lectura y Escritura en Educación Superior en Colombia en 2007. Ha sido directora de</w:t>
      </w:r>
      <w:r>
        <w:t xml:space="preserve"> </w:t>
      </w:r>
      <w:r>
        <w:rPr>
          <w:spacing w:val="-50"/>
        </w:rPr>
        <w:t xml:space="preserve"> </w:t>
      </w:r>
      <w:r>
        <w:t>grupos de investigación. </w:t>
      </w:r>
      <w:r>
        <w:rPr>
          <w:spacing w:val="-50"/>
        </w:rPr>
        <w:t xml:space="preserve"> </w:t>
      </w:r>
    </w:p>
    <w:p w14:paraId="2309EFC0" w14:textId="77777777" w:rsidR="008861F5" w:rsidRDefault="008861F5">
      <w:pPr>
        <w:rPr>
          <w:spacing w:val="-50"/>
        </w:rPr>
      </w:pPr>
    </w:p>
    <w:p w14:paraId="4F5AE938" w14:textId="77777777" w:rsidR="008861F5" w:rsidRDefault="008861F5">
      <w:r>
        <w:t>Desde hace 14 años desarrolla proyectos educativos nacionales con la Asociación</w:t>
      </w:r>
      <w:r>
        <w:rPr>
          <w:spacing w:val="1"/>
        </w:rPr>
        <w:t xml:space="preserve"> </w:t>
      </w:r>
      <w:r>
        <w:t xml:space="preserve">Colombiana de Universidades. </w:t>
      </w:r>
    </w:p>
    <w:p w14:paraId="5ACA463D" w14:textId="77777777" w:rsidR="008861F5" w:rsidRDefault="008861F5"/>
    <w:p w14:paraId="31499027" w14:textId="6DB1D877" w:rsidR="0054001D" w:rsidRDefault="008861F5">
      <w:r>
        <w:t>Actualmente, desarrolla cursos de formación docente, asesorías pedagógicas y seminarios de metodología de </w:t>
      </w:r>
      <w:r>
        <w:rPr>
          <w:spacing w:val="-50"/>
        </w:rPr>
        <w:t xml:space="preserve"> </w:t>
      </w:r>
      <w:r>
        <w:t>la investigación en los que integra procesos de lectura y escritura para la producción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conocimiento.</w:t>
      </w:r>
    </w:p>
    <w:sectPr w:rsidR="0054001D" w:rsidSect="00D877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F5"/>
    <w:rsid w:val="0054001D"/>
    <w:rsid w:val="008861F5"/>
    <w:rsid w:val="008E1717"/>
    <w:rsid w:val="00D8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CEBE7A"/>
  <w15:chartTrackingRefBased/>
  <w15:docId w15:val="{07680FC4-6F84-2748-B08D-B8C32120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2023-01-18T17:27:00Z</dcterms:created>
  <dcterms:modified xsi:type="dcterms:W3CDTF">2023-01-18T17:29:00Z</dcterms:modified>
</cp:coreProperties>
</file>